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FC" w:rsidRPr="00941CFC" w:rsidRDefault="00941CFC" w:rsidP="00941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CFC">
        <w:rPr>
          <w:rFonts w:ascii="Times New Roman" w:hAnsi="Times New Roman" w:cs="Times New Roman"/>
          <w:b/>
          <w:sz w:val="24"/>
          <w:szCs w:val="24"/>
        </w:rPr>
        <w:t>Katedra Fizjologii i Biochemii Zwierząt</w:t>
      </w:r>
    </w:p>
    <w:p w:rsidR="00941CFC" w:rsidRPr="00941CFC" w:rsidRDefault="00941CFC" w:rsidP="00941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Publikacje, </w:t>
      </w:r>
      <w:r w:rsidRPr="00941CFC">
        <w:rPr>
          <w:rFonts w:ascii="Times New Roman" w:hAnsi="Times New Roman" w:cs="Times New Roman"/>
          <w:b/>
          <w:sz w:val="24"/>
          <w:szCs w:val="24"/>
        </w:rPr>
        <w:t>2014 rok</w:t>
      </w:r>
    </w:p>
    <w:p w:rsidR="00941CFC" w:rsidRPr="00941CFC" w:rsidRDefault="00941CFC" w:rsidP="00941CFC">
      <w:pPr>
        <w:pStyle w:val="Akapitzlist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D6A69" w:rsidRPr="0024548D" w:rsidRDefault="00AD6A69" w:rsidP="00246F0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41CFC">
        <w:rPr>
          <w:rFonts w:ascii="Times New Roman" w:hAnsi="Times New Roman" w:cs="Times New Roman"/>
          <w:sz w:val="24"/>
          <w:szCs w:val="24"/>
        </w:rPr>
        <w:t xml:space="preserve">Arafat, A. M., </w:t>
      </w:r>
      <w:r w:rsidRPr="00941CFC">
        <w:rPr>
          <w:rFonts w:ascii="Times New Roman" w:hAnsi="Times New Roman" w:cs="Times New Roman"/>
          <w:b/>
          <w:sz w:val="24"/>
          <w:szCs w:val="24"/>
        </w:rPr>
        <w:t xml:space="preserve">Kaczmarek, P., </w:t>
      </w:r>
      <w:proofErr w:type="spellStart"/>
      <w:r w:rsidRPr="00941CFC">
        <w:rPr>
          <w:rFonts w:ascii="Times New Roman" w:hAnsi="Times New Roman" w:cs="Times New Roman"/>
          <w:b/>
          <w:sz w:val="24"/>
          <w:szCs w:val="24"/>
        </w:rPr>
        <w:t>Skrzypski</w:t>
      </w:r>
      <w:proofErr w:type="spellEnd"/>
      <w:r w:rsidRPr="00941CFC">
        <w:rPr>
          <w:rFonts w:ascii="Times New Roman" w:hAnsi="Times New Roman" w:cs="Times New Roman"/>
          <w:b/>
          <w:sz w:val="24"/>
          <w:szCs w:val="24"/>
        </w:rPr>
        <w:t>, M., Pruszyńska-</w:t>
      </w:r>
      <w:proofErr w:type="spellStart"/>
      <w:r w:rsidRPr="00941CFC">
        <w:rPr>
          <w:rFonts w:ascii="Times New Roman" w:hAnsi="Times New Roman" w:cs="Times New Roman"/>
          <w:b/>
          <w:sz w:val="24"/>
          <w:szCs w:val="24"/>
        </w:rPr>
        <w:t>Oszmałek</w:t>
      </w:r>
      <w:proofErr w:type="spellEnd"/>
      <w:r w:rsidRPr="00941CFC">
        <w:rPr>
          <w:rFonts w:ascii="Times New Roman" w:hAnsi="Times New Roman" w:cs="Times New Roman"/>
          <w:b/>
          <w:sz w:val="24"/>
          <w:szCs w:val="24"/>
        </w:rPr>
        <w:t>, E., Kołodziejski, P.,</w:t>
      </w:r>
      <w:r w:rsidRPr="00941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C">
        <w:rPr>
          <w:rFonts w:ascii="Times New Roman" w:hAnsi="Times New Roman" w:cs="Times New Roman"/>
          <w:sz w:val="24"/>
          <w:szCs w:val="24"/>
        </w:rPr>
        <w:t>Adamidou</w:t>
      </w:r>
      <w:proofErr w:type="spellEnd"/>
      <w:r w:rsidRPr="00941CFC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941CFC">
        <w:rPr>
          <w:rFonts w:ascii="Times New Roman" w:hAnsi="Times New Roman" w:cs="Times New Roman"/>
          <w:sz w:val="24"/>
          <w:szCs w:val="24"/>
        </w:rPr>
        <w:t>Ruhla</w:t>
      </w:r>
      <w:proofErr w:type="spellEnd"/>
      <w:r w:rsidRPr="00941CFC">
        <w:rPr>
          <w:rFonts w:ascii="Times New Roman" w:hAnsi="Times New Roman" w:cs="Times New Roman"/>
          <w:sz w:val="24"/>
          <w:szCs w:val="24"/>
        </w:rPr>
        <w:t xml:space="preserve">, S., </w:t>
      </w:r>
      <w:r w:rsidRPr="00941CFC">
        <w:rPr>
          <w:rFonts w:ascii="Times New Roman" w:hAnsi="Times New Roman" w:cs="Times New Roman"/>
          <w:b/>
          <w:sz w:val="24"/>
          <w:szCs w:val="24"/>
        </w:rPr>
        <w:t xml:space="preserve">Szczepankiewicz, D., </w:t>
      </w:r>
      <w:proofErr w:type="spellStart"/>
      <w:r w:rsidRPr="00941CFC">
        <w:rPr>
          <w:rFonts w:ascii="Times New Roman" w:hAnsi="Times New Roman" w:cs="Times New Roman"/>
          <w:b/>
          <w:sz w:val="24"/>
          <w:szCs w:val="24"/>
        </w:rPr>
        <w:t>Sassek</w:t>
      </w:r>
      <w:proofErr w:type="spellEnd"/>
      <w:r w:rsidRPr="00941CFC">
        <w:rPr>
          <w:rFonts w:ascii="Times New Roman" w:hAnsi="Times New Roman" w:cs="Times New Roman"/>
          <w:b/>
          <w:sz w:val="24"/>
          <w:szCs w:val="24"/>
        </w:rPr>
        <w:t xml:space="preserve">, M., </w:t>
      </w:r>
      <w:proofErr w:type="spellStart"/>
      <w:r w:rsidRPr="00941CFC">
        <w:rPr>
          <w:rFonts w:ascii="Times New Roman" w:hAnsi="Times New Roman" w:cs="Times New Roman"/>
          <w:b/>
          <w:sz w:val="24"/>
          <w:szCs w:val="24"/>
        </w:rPr>
        <w:t>Billert</w:t>
      </w:r>
      <w:proofErr w:type="spellEnd"/>
      <w:r w:rsidRPr="00941CFC">
        <w:rPr>
          <w:rFonts w:ascii="Times New Roman" w:hAnsi="Times New Roman" w:cs="Times New Roman"/>
          <w:b/>
          <w:sz w:val="24"/>
          <w:szCs w:val="24"/>
        </w:rPr>
        <w:t>, M.,</w:t>
      </w:r>
      <w:r w:rsidRPr="00941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C">
        <w:rPr>
          <w:rFonts w:ascii="Times New Roman" w:hAnsi="Times New Roman" w:cs="Times New Roman"/>
          <w:sz w:val="24"/>
          <w:szCs w:val="24"/>
        </w:rPr>
        <w:t>Wiedenmann</w:t>
      </w:r>
      <w:proofErr w:type="spellEnd"/>
      <w:r w:rsidRPr="00941CFC">
        <w:rPr>
          <w:rFonts w:ascii="Times New Roman" w:hAnsi="Times New Roman" w:cs="Times New Roman"/>
          <w:sz w:val="24"/>
          <w:szCs w:val="24"/>
        </w:rPr>
        <w:t xml:space="preserve">, B.,  Pfeiffer, A.F., </w:t>
      </w:r>
      <w:r w:rsidRPr="00941CFC">
        <w:rPr>
          <w:rFonts w:ascii="Times New Roman" w:hAnsi="Times New Roman" w:cs="Times New Roman"/>
          <w:b/>
          <w:sz w:val="24"/>
          <w:szCs w:val="24"/>
        </w:rPr>
        <w:t>Nowak, K.W.,</w:t>
      </w:r>
      <w:r w:rsidRPr="00941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C">
        <w:rPr>
          <w:rFonts w:ascii="Times New Roman" w:hAnsi="Times New Roman" w:cs="Times New Roman"/>
          <w:sz w:val="24"/>
          <w:szCs w:val="24"/>
        </w:rPr>
        <w:t>Strowski</w:t>
      </w:r>
      <w:proofErr w:type="spellEnd"/>
      <w:r w:rsidRPr="00941CFC">
        <w:rPr>
          <w:rFonts w:ascii="Times New Roman" w:hAnsi="Times New Roman" w:cs="Times New Roman"/>
          <w:sz w:val="24"/>
          <w:szCs w:val="24"/>
        </w:rPr>
        <w:t xml:space="preserve">, M. Z. </w:t>
      </w:r>
      <w:r w:rsidRPr="00941CFC">
        <w:rPr>
          <w:rFonts w:ascii="Times New Roman" w:hAnsi="Times New Roman" w:cs="Times New Roman"/>
          <w:b/>
          <w:sz w:val="24"/>
          <w:szCs w:val="24"/>
        </w:rPr>
        <w:t>(2014).</w:t>
      </w:r>
      <w:r w:rsidRPr="00941CFC">
        <w:rPr>
          <w:rFonts w:ascii="Times New Roman" w:hAnsi="Times New Roman" w:cs="Times New Roman"/>
          <w:sz w:val="24"/>
          <w:szCs w:val="24"/>
        </w:rPr>
        <w:t xml:space="preserve"> </w:t>
      </w:r>
      <w:r w:rsidRPr="00941CFC">
        <w:rPr>
          <w:rFonts w:ascii="Times New Roman" w:hAnsi="Times New Roman" w:cs="Times New Roman"/>
          <w:sz w:val="24"/>
          <w:szCs w:val="24"/>
          <w:lang w:val="en-US"/>
        </w:rPr>
        <w:t xml:space="preserve">Glucagon regulates orexin A secretion in humans and rodents. </w:t>
      </w:r>
      <w:proofErr w:type="spellStart"/>
      <w:r w:rsidRPr="00941CFC">
        <w:rPr>
          <w:rFonts w:ascii="Times New Roman" w:hAnsi="Times New Roman" w:cs="Times New Roman"/>
          <w:i/>
          <w:iCs/>
          <w:sz w:val="24"/>
          <w:szCs w:val="24"/>
          <w:lang w:val="en-US"/>
        </w:rPr>
        <w:t>Diabetologia</w:t>
      </w:r>
      <w:proofErr w:type="spellEnd"/>
      <w:r w:rsidR="001E00F8" w:rsidRPr="00941C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F8" w:rsidRPr="00941C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57, </w:t>
      </w:r>
      <w:r w:rsidR="001E00F8" w:rsidRPr="00941CFC">
        <w:rPr>
          <w:rFonts w:ascii="Times New Roman" w:hAnsi="Times New Roman" w:cs="Times New Roman"/>
          <w:sz w:val="24"/>
          <w:szCs w:val="24"/>
          <w:lang w:val="en-US"/>
        </w:rPr>
        <w:t>2108-2116.</w:t>
      </w:r>
    </w:p>
    <w:p w:rsidR="0024548D" w:rsidRPr="00941CFC" w:rsidRDefault="0024548D" w:rsidP="00113856">
      <w:pPr>
        <w:pStyle w:val="Akapitzlist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927596" w:rsidRDefault="0026581A" w:rsidP="001E00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00F8">
        <w:rPr>
          <w:rFonts w:ascii="Times New Roman" w:hAnsi="Times New Roman" w:cs="Times New Roman"/>
          <w:sz w:val="24"/>
          <w:szCs w:val="24"/>
        </w:rPr>
        <w:t xml:space="preserve">Wasielewski, </w:t>
      </w:r>
      <w:r w:rsidR="00927596" w:rsidRPr="001E00F8">
        <w:rPr>
          <w:rFonts w:ascii="Times New Roman" w:hAnsi="Times New Roman" w:cs="Times New Roman"/>
          <w:sz w:val="24"/>
          <w:szCs w:val="24"/>
        </w:rPr>
        <w:t xml:space="preserve">O., </w:t>
      </w:r>
      <w:r w:rsidRPr="001E00F8">
        <w:rPr>
          <w:rFonts w:ascii="Times New Roman" w:hAnsi="Times New Roman" w:cs="Times New Roman"/>
          <w:b/>
          <w:sz w:val="24"/>
          <w:szCs w:val="24"/>
        </w:rPr>
        <w:t xml:space="preserve">Szczepankiewicz, </w:t>
      </w:r>
      <w:r w:rsidR="00927596" w:rsidRPr="001E00F8">
        <w:rPr>
          <w:rFonts w:ascii="Times New Roman" w:hAnsi="Times New Roman" w:cs="Times New Roman"/>
          <w:b/>
          <w:sz w:val="24"/>
          <w:szCs w:val="24"/>
        </w:rPr>
        <w:t>D.,</w:t>
      </w:r>
      <w:r w:rsidR="00927596" w:rsidRPr="001E0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0F8">
        <w:rPr>
          <w:rFonts w:ascii="Times New Roman" w:hAnsi="Times New Roman" w:cs="Times New Roman"/>
          <w:sz w:val="24"/>
          <w:szCs w:val="24"/>
        </w:rPr>
        <w:t>Giejdasz</w:t>
      </w:r>
      <w:proofErr w:type="spellEnd"/>
      <w:r w:rsidRPr="001E00F8">
        <w:rPr>
          <w:rFonts w:ascii="Times New Roman" w:hAnsi="Times New Roman" w:cs="Times New Roman"/>
          <w:sz w:val="24"/>
          <w:szCs w:val="24"/>
        </w:rPr>
        <w:t xml:space="preserve">, </w:t>
      </w:r>
      <w:r w:rsidR="00927596" w:rsidRPr="001E00F8">
        <w:rPr>
          <w:rFonts w:ascii="Times New Roman" w:hAnsi="Times New Roman" w:cs="Times New Roman"/>
          <w:sz w:val="24"/>
          <w:szCs w:val="24"/>
        </w:rPr>
        <w:t xml:space="preserve">K., </w:t>
      </w:r>
      <w:r w:rsidRPr="001E00F8">
        <w:rPr>
          <w:rFonts w:ascii="Times New Roman" w:hAnsi="Times New Roman" w:cs="Times New Roman"/>
          <w:b/>
          <w:sz w:val="24"/>
          <w:szCs w:val="24"/>
        </w:rPr>
        <w:t xml:space="preserve">Wojciechowicz, </w:t>
      </w:r>
      <w:r w:rsidR="00927596" w:rsidRPr="001E00F8">
        <w:rPr>
          <w:rFonts w:ascii="Times New Roman" w:hAnsi="Times New Roman" w:cs="Times New Roman"/>
          <w:b/>
          <w:sz w:val="24"/>
          <w:szCs w:val="24"/>
        </w:rPr>
        <w:t>T.,</w:t>
      </w:r>
      <w:r w:rsidR="00927596" w:rsidRPr="001E0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596" w:rsidRPr="001E00F8">
        <w:rPr>
          <w:rFonts w:ascii="Times New Roman" w:hAnsi="Times New Roman" w:cs="Times New Roman"/>
          <w:sz w:val="24"/>
          <w:szCs w:val="24"/>
        </w:rPr>
        <w:t>B</w:t>
      </w:r>
      <w:r w:rsidRPr="001E00F8">
        <w:rPr>
          <w:rFonts w:ascii="Times New Roman" w:hAnsi="Times New Roman" w:cs="Times New Roman"/>
          <w:sz w:val="24"/>
          <w:szCs w:val="24"/>
        </w:rPr>
        <w:t>ednarova</w:t>
      </w:r>
      <w:proofErr w:type="spellEnd"/>
      <w:r w:rsidRPr="001E00F8">
        <w:rPr>
          <w:rFonts w:ascii="Times New Roman" w:hAnsi="Times New Roman" w:cs="Times New Roman"/>
          <w:sz w:val="24"/>
          <w:szCs w:val="24"/>
        </w:rPr>
        <w:t xml:space="preserve">, </w:t>
      </w:r>
      <w:r w:rsidR="00927596" w:rsidRPr="001E00F8">
        <w:rPr>
          <w:rFonts w:ascii="Times New Roman" w:hAnsi="Times New Roman" w:cs="Times New Roman"/>
          <w:sz w:val="24"/>
          <w:szCs w:val="24"/>
        </w:rPr>
        <w:t xml:space="preserve">A., </w:t>
      </w:r>
      <w:proofErr w:type="spellStart"/>
      <w:r w:rsidRPr="001E00F8">
        <w:rPr>
          <w:rFonts w:ascii="Times New Roman" w:hAnsi="Times New Roman" w:cs="Times New Roman"/>
          <w:sz w:val="24"/>
          <w:szCs w:val="24"/>
        </w:rPr>
        <w:t>Krishnan</w:t>
      </w:r>
      <w:proofErr w:type="spellEnd"/>
      <w:r w:rsidR="00927596" w:rsidRPr="001E00F8">
        <w:rPr>
          <w:rFonts w:ascii="Times New Roman" w:hAnsi="Times New Roman" w:cs="Times New Roman"/>
          <w:sz w:val="24"/>
          <w:szCs w:val="24"/>
        </w:rPr>
        <w:t xml:space="preserve"> N. (2014)</w:t>
      </w:r>
      <w:r w:rsidR="001E00F8" w:rsidRPr="001E00F8">
        <w:rPr>
          <w:rFonts w:ascii="Times New Roman" w:hAnsi="Times New Roman" w:cs="Times New Roman"/>
          <w:sz w:val="24"/>
          <w:szCs w:val="24"/>
        </w:rPr>
        <w:t>.</w:t>
      </w:r>
      <w:r w:rsidRPr="001E00F8">
        <w:rPr>
          <w:rFonts w:ascii="Times New Roman" w:hAnsi="Times New Roman" w:cs="Times New Roman"/>
          <w:sz w:val="24"/>
          <w:szCs w:val="24"/>
        </w:rPr>
        <w:t xml:space="preserve"> </w:t>
      </w:r>
      <w:r w:rsidRPr="00927596">
        <w:rPr>
          <w:rFonts w:ascii="Times New Roman" w:hAnsi="Times New Roman" w:cs="Times New Roman"/>
          <w:sz w:val="24"/>
          <w:szCs w:val="24"/>
          <w:lang w:val="en-US"/>
        </w:rPr>
        <w:t xml:space="preserve">The potential role of adiponectin- and </w:t>
      </w:r>
      <w:proofErr w:type="spellStart"/>
      <w:r w:rsidRPr="00927596">
        <w:rPr>
          <w:rFonts w:ascii="Times New Roman" w:hAnsi="Times New Roman" w:cs="Times New Roman"/>
          <w:sz w:val="24"/>
          <w:szCs w:val="24"/>
          <w:lang w:val="en-US"/>
        </w:rPr>
        <w:t>resistin</w:t>
      </w:r>
      <w:proofErr w:type="spellEnd"/>
      <w:r w:rsidRPr="00927596">
        <w:rPr>
          <w:rFonts w:ascii="Times New Roman" w:hAnsi="Times New Roman" w:cs="Times New Roman"/>
          <w:sz w:val="24"/>
          <w:szCs w:val="24"/>
          <w:lang w:val="en-US"/>
        </w:rPr>
        <w:t xml:space="preserve">-like peptides in the regulation of lipid levels in the hemolymph of over-wintering adult females of </w:t>
      </w:r>
      <w:proofErr w:type="spellStart"/>
      <w:r w:rsidRPr="00927596">
        <w:rPr>
          <w:rFonts w:ascii="Times New Roman" w:hAnsi="Times New Roman" w:cs="Times New Roman"/>
          <w:sz w:val="24"/>
          <w:szCs w:val="24"/>
          <w:lang w:val="en-US"/>
        </w:rPr>
        <w:t>Osmia</w:t>
      </w:r>
      <w:proofErr w:type="spellEnd"/>
      <w:r w:rsidRPr="00927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596">
        <w:rPr>
          <w:rFonts w:ascii="Times New Roman" w:hAnsi="Times New Roman" w:cs="Times New Roman"/>
          <w:sz w:val="24"/>
          <w:szCs w:val="24"/>
          <w:lang w:val="en-US"/>
        </w:rPr>
        <w:t>bicornis</w:t>
      </w:r>
      <w:proofErr w:type="spellEnd"/>
      <w:r w:rsidR="001E00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27596" w:rsidRPr="00927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7596" w:rsidRPr="00927596">
        <w:rPr>
          <w:rFonts w:ascii="Times New Roman" w:hAnsi="Times New Roman" w:cs="Times New Roman"/>
          <w:i/>
          <w:sz w:val="24"/>
          <w:szCs w:val="24"/>
          <w:lang w:val="en-US"/>
        </w:rPr>
        <w:t>Apidologie</w:t>
      </w:r>
      <w:proofErr w:type="spellEnd"/>
      <w:r w:rsidR="00927596" w:rsidRPr="00927596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9275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45,</w:t>
      </w:r>
      <w:r w:rsidRPr="00927596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927596" w:rsidRPr="00927596">
        <w:rPr>
          <w:rFonts w:ascii="Times New Roman" w:hAnsi="Times New Roman" w:cs="Times New Roman"/>
          <w:sz w:val="24"/>
          <w:szCs w:val="24"/>
          <w:lang w:val="en-US"/>
        </w:rPr>
        <w:t>91-503.</w:t>
      </w:r>
    </w:p>
    <w:p w:rsidR="00927596" w:rsidRDefault="00927596" w:rsidP="00927596">
      <w:pPr>
        <w:pStyle w:val="Akapitzlist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113856" w:rsidRPr="00113856" w:rsidRDefault="00AD6A69" w:rsidP="0054138F">
      <w:pPr>
        <w:pStyle w:val="NormalnyWeb"/>
        <w:numPr>
          <w:ilvl w:val="0"/>
          <w:numId w:val="2"/>
        </w:numPr>
        <w:jc w:val="both"/>
      </w:pPr>
      <w:proofErr w:type="spellStart"/>
      <w:r w:rsidRPr="00113856">
        <w:rPr>
          <w:rFonts w:eastAsia="Calibri"/>
          <w:b/>
          <w:lang w:val="en-US" w:eastAsia="en-US"/>
        </w:rPr>
        <w:t>Skrzypski</w:t>
      </w:r>
      <w:proofErr w:type="spellEnd"/>
      <w:r w:rsidRPr="00113856">
        <w:rPr>
          <w:rFonts w:eastAsia="Calibri"/>
          <w:b/>
          <w:lang w:val="en-US" w:eastAsia="en-US"/>
        </w:rPr>
        <w:t xml:space="preserve">, M., </w:t>
      </w:r>
      <w:proofErr w:type="spellStart"/>
      <w:r w:rsidRPr="00113856">
        <w:rPr>
          <w:rFonts w:eastAsia="Calibri"/>
          <w:b/>
          <w:lang w:val="en-US" w:eastAsia="en-US"/>
        </w:rPr>
        <w:t>Sassek</w:t>
      </w:r>
      <w:proofErr w:type="spellEnd"/>
      <w:r w:rsidRPr="00113856">
        <w:rPr>
          <w:rFonts w:eastAsia="Calibri"/>
          <w:b/>
          <w:lang w:val="en-US" w:eastAsia="en-US"/>
        </w:rPr>
        <w:t>, M.,</w:t>
      </w:r>
      <w:r w:rsidRPr="00113856">
        <w:rPr>
          <w:rFonts w:eastAsia="Calibri"/>
          <w:lang w:val="en-US" w:eastAsia="en-US"/>
        </w:rPr>
        <w:t xml:space="preserve"> </w:t>
      </w:r>
      <w:proofErr w:type="spellStart"/>
      <w:r w:rsidRPr="00113856">
        <w:rPr>
          <w:rFonts w:eastAsia="Calibri"/>
          <w:lang w:val="en-US" w:eastAsia="en-US"/>
        </w:rPr>
        <w:t>Abdelmessih</w:t>
      </w:r>
      <w:proofErr w:type="spellEnd"/>
      <w:r w:rsidRPr="00113856">
        <w:rPr>
          <w:rFonts w:eastAsia="Calibri"/>
          <w:lang w:val="en-US" w:eastAsia="en-US"/>
        </w:rPr>
        <w:t xml:space="preserve">, S., </w:t>
      </w:r>
      <w:proofErr w:type="spellStart"/>
      <w:r w:rsidRPr="00113856">
        <w:rPr>
          <w:rFonts w:eastAsia="Calibri"/>
          <w:lang w:val="en-US" w:eastAsia="en-US"/>
        </w:rPr>
        <w:t>Mergler</w:t>
      </w:r>
      <w:proofErr w:type="spellEnd"/>
      <w:r w:rsidRPr="00113856">
        <w:rPr>
          <w:rFonts w:eastAsia="Calibri"/>
          <w:lang w:val="en-US" w:eastAsia="en-US"/>
        </w:rPr>
        <w:t xml:space="preserve">, S., </w:t>
      </w:r>
      <w:proofErr w:type="spellStart"/>
      <w:r w:rsidRPr="00113856">
        <w:rPr>
          <w:rFonts w:eastAsia="Calibri"/>
          <w:lang w:val="en-US" w:eastAsia="en-US"/>
        </w:rPr>
        <w:t>Grötzinger</w:t>
      </w:r>
      <w:proofErr w:type="spellEnd"/>
      <w:r w:rsidRPr="00113856">
        <w:rPr>
          <w:rFonts w:eastAsia="Calibri"/>
          <w:lang w:val="en-US" w:eastAsia="en-US"/>
        </w:rPr>
        <w:t xml:space="preserve">, C., </w:t>
      </w:r>
      <w:proofErr w:type="spellStart"/>
      <w:r w:rsidRPr="00113856">
        <w:rPr>
          <w:rFonts w:eastAsia="Calibri"/>
          <w:lang w:val="en-US" w:eastAsia="en-US"/>
        </w:rPr>
        <w:t>Metzke</w:t>
      </w:r>
      <w:proofErr w:type="spellEnd"/>
      <w:r w:rsidRPr="00113856">
        <w:rPr>
          <w:rFonts w:eastAsia="Calibri"/>
          <w:lang w:val="en-US" w:eastAsia="en-US"/>
        </w:rPr>
        <w:t xml:space="preserve">, D., </w:t>
      </w:r>
      <w:proofErr w:type="spellStart"/>
      <w:r w:rsidRPr="00113856">
        <w:rPr>
          <w:rFonts w:eastAsia="Calibri"/>
          <w:b/>
          <w:lang w:val="en-US" w:eastAsia="en-US"/>
        </w:rPr>
        <w:t>Wojciechowicz</w:t>
      </w:r>
      <w:proofErr w:type="spellEnd"/>
      <w:r w:rsidRPr="00113856">
        <w:rPr>
          <w:rFonts w:eastAsia="Calibri"/>
          <w:b/>
          <w:lang w:val="en-US" w:eastAsia="en-US"/>
        </w:rPr>
        <w:t>, T., Nowak, K.W.,</w:t>
      </w:r>
      <w:r w:rsidRPr="00113856">
        <w:rPr>
          <w:rFonts w:eastAsia="Calibri"/>
          <w:lang w:val="en-US" w:eastAsia="en-US"/>
        </w:rPr>
        <w:t xml:space="preserve"> </w:t>
      </w:r>
      <w:proofErr w:type="spellStart"/>
      <w:r w:rsidRPr="00113856">
        <w:rPr>
          <w:rFonts w:eastAsia="Calibri"/>
          <w:lang w:val="en-US" w:eastAsia="en-US"/>
        </w:rPr>
        <w:t>Strowski</w:t>
      </w:r>
      <w:proofErr w:type="spellEnd"/>
      <w:r w:rsidRPr="00113856">
        <w:rPr>
          <w:rFonts w:eastAsia="Calibri"/>
          <w:lang w:val="en-US" w:eastAsia="en-US"/>
        </w:rPr>
        <w:t xml:space="preserve">, M. Z. </w:t>
      </w:r>
      <w:r w:rsidRPr="00113856">
        <w:rPr>
          <w:rFonts w:eastAsia="Calibri"/>
          <w:b/>
          <w:lang w:val="en-US" w:eastAsia="en-US"/>
        </w:rPr>
        <w:t>(2014)</w:t>
      </w:r>
      <w:r w:rsidRPr="00113856">
        <w:rPr>
          <w:rFonts w:eastAsia="Calibri"/>
          <w:lang w:val="en-US" w:eastAsia="en-US"/>
        </w:rPr>
        <w:t xml:space="preserve">. Capsaicin induces cytotoxicity in pancreatic neuroendocrine tumor cells via mitochondrial action. </w:t>
      </w:r>
      <w:r w:rsidRPr="00113856">
        <w:rPr>
          <w:rFonts w:eastAsia="Calibri"/>
          <w:i/>
          <w:iCs/>
          <w:lang w:eastAsia="en-US"/>
        </w:rPr>
        <w:t xml:space="preserve">Cellular </w:t>
      </w:r>
      <w:proofErr w:type="spellStart"/>
      <w:r w:rsidRPr="00113856">
        <w:rPr>
          <w:rFonts w:eastAsia="Calibri"/>
          <w:i/>
          <w:iCs/>
          <w:lang w:eastAsia="en-US"/>
        </w:rPr>
        <w:t>Signalling</w:t>
      </w:r>
      <w:proofErr w:type="spellEnd"/>
      <w:r w:rsidRPr="00113856">
        <w:rPr>
          <w:rFonts w:eastAsia="Calibri"/>
          <w:lang w:eastAsia="en-US"/>
        </w:rPr>
        <w:t xml:space="preserve">, </w:t>
      </w:r>
      <w:r w:rsidRPr="00113856">
        <w:rPr>
          <w:rFonts w:eastAsia="Calibri"/>
          <w:i/>
          <w:iCs/>
          <w:lang w:eastAsia="en-US"/>
        </w:rPr>
        <w:t>26</w:t>
      </w:r>
      <w:r w:rsidRPr="00113856">
        <w:rPr>
          <w:rFonts w:eastAsia="Calibri"/>
          <w:lang w:eastAsia="en-US"/>
        </w:rPr>
        <w:t>, 41–48.</w:t>
      </w:r>
    </w:p>
    <w:p w:rsidR="00113856" w:rsidRPr="008B6E91" w:rsidRDefault="00113856" w:rsidP="00113856">
      <w:pPr>
        <w:pStyle w:val="NormalnyWeb"/>
        <w:jc w:val="both"/>
      </w:pPr>
      <w:bookmarkStart w:id="0" w:name="_GoBack"/>
      <w:bookmarkEnd w:id="0"/>
    </w:p>
    <w:p w:rsidR="008B6E91" w:rsidRPr="008B6E91" w:rsidRDefault="008B6E91" w:rsidP="008B6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8B6E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Szkudelska, K., </w:t>
      </w:r>
      <w:proofErr w:type="spellStart"/>
      <w:r w:rsidRPr="008B6E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Nogowski</w:t>
      </w:r>
      <w:proofErr w:type="spellEnd"/>
      <w:r w:rsidRPr="008B6E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L., Szkudelski, T. (2014)</w:t>
      </w:r>
      <w:r w:rsidRPr="008B6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B6E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Adipocyte dysfunction in rats with </w:t>
      </w:r>
      <w:proofErr w:type="spellStart"/>
      <w:r w:rsidRPr="008B6E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streptozotocin</w:t>
      </w:r>
      <w:proofErr w:type="spellEnd"/>
      <w:r w:rsidRPr="008B6E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-nicotinamide-induced diabetes. </w:t>
      </w:r>
      <w:r w:rsidRPr="008B6E9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International Journal of Experimental Pathology, 95, </w:t>
      </w:r>
      <w:r w:rsidRPr="008B6E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86-94.</w:t>
      </w:r>
    </w:p>
    <w:p w:rsidR="008B6E91" w:rsidRPr="008B6E91" w:rsidRDefault="008B6E91" w:rsidP="008B6E9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:rsidR="008B6E91" w:rsidRPr="008B6E91" w:rsidRDefault="008B6E91" w:rsidP="008B6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8B6E91" w:rsidRDefault="008B6E91" w:rsidP="008B6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45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Zywert, A., Szkudelska, K., Szkudelski, T. (2014).</w:t>
      </w:r>
      <w:r w:rsidRPr="00C4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E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Inhibition of phosphodiesterase 3B in insulin-secreting cells of normal and </w:t>
      </w:r>
      <w:proofErr w:type="spellStart"/>
      <w:r w:rsidRPr="008B6E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streptozocin</w:t>
      </w:r>
      <w:proofErr w:type="spellEnd"/>
      <w:r w:rsidRPr="008B6E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-nicotinamide-induced diabetic rats: implications for insulin secretion. </w:t>
      </w:r>
      <w:r w:rsidRPr="008B6E9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Journal of Physiology and Pharmacology, 65, </w:t>
      </w:r>
      <w:r w:rsidRPr="008B6E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425-33.</w:t>
      </w:r>
    </w:p>
    <w:p w:rsidR="008B6E91" w:rsidRPr="008B6E91" w:rsidRDefault="008B6E91" w:rsidP="008B6E9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8B6E91" w:rsidRDefault="008B6E91" w:rsidP="008B6E91">
      <w:pPr>
        <w:spacing w:after="0" w:line="240" w:lineRule="auto"/>
        <w:jc w:val="both"/>
      </w:pPr>
    </w:p>
    <w:p w:rsidR="008B6E91" w:rsidRPr="00C45C23" w:rsidRDefault="008B6E91" w:rsidP="00C45C23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45C23">
        <w:rPr>
          <w:rFonts w:ascii="Times New Roman" w:eastAsia="Times New Roman" w:hAnsi="Times New Roman" w:cs="Times New Roman"/>
          <w:sz w:val="24"/>
          <w:szCs w:val="24"/>
          <w:lang w:eastAsia="pl-PL"/>
        </w:rPr>
        <w:t>Khajavi</w:t>
      </w:r>
      <w:proofErr w:type="spellEnd"/>
      <w:r w:rsidRPr="00C4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N., </w:t>
      </w:r>
      <w:proofErr w:type="spellStart"/>
      <w:r w:rsidRPr="00C45C23">
        <w:rPr>
          <w:rFonts w:ascii="Times New Roman" w:eastAsia="Times New Roman" w:hAnsi="Times New Roman" w:cs="Times New Roman"/>
          <w:sz w:val="24"/>
          <w:szCs w:val="24"/>
          <w:lang w:eastAsia="pl-PL"/>
        </w:rPr>
        <w:t>Reinach</w:t>
      </w:r>
      <w:proofErr w:type="spellEnd"/>
      <w:r w:rsidRPr="00C4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P.S., </w:t>
      </w:r>
      <w:proofErr w:type="spellStart"/>
      <w:r w:rsidRPr="00C45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Skrzypski</w:t>
      </w:r>
      <w:proofErr w:type="spellEnd"/>
      <w:r w:rsidRPr="00C45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M.,</w:t>
      </w:r>
      <w:r w:rsidRPr="00C4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45C23">
        <w:rPr>
          <w:rFonts w:ascii="Times New Roman" w:eastAsia="Times New Roman" w:hAnsi="Times New Roman" w:cs="Times New Roman"/>
          <w:sz w:val="24"/>
          <w:szCs w:val="24"/>
          <w:lang w:eastAsia="pl-PL"/>
        </w:rPr>
        <w:t>Lude</w:t>
      </w:r>
      <w:proofErr w:type="spellEnd"/>
      <w:r w:rsidRPr="00C4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A., Mergler, S. </w:t>
      </w:r>
      <w:r w:rsidRPr="00C45C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(2014)</w:t>
      </w:r>
      <w:r w:rsidRPr="00C4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45C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L-carnitine reduces in human conjunctival epithelial cells hypertonic-induced shrinkage through interacting with TRPV1 channels. Cellular Physiology and Biochemistry,</w:t>
      </w:r>
      <w:r w:rsidRPr="00C45C23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34</w:t>
      </w:r>
      <w:r w:rsidRPr="00C45C2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,790-803.</w:t>
      </w:r>
    </w:p>
    <w:p w:rsidR="008B6E91" w:rsidRDefault="008B6E91" w:rsidP="008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45C23" w:rsidRDefault="00C45C23" w:rsidP="00C45C2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5C23">
        <w:rPr>
          <w:rFonts w:ascii="Times New Roman" w:hAnsi="Times New Roman" w:cs="Times New Roman"/>
          <w:sz w:val="24"/>
          <w:szCs w:val="24"/>
        </w:rPr>
        <w:t>Tyczewska</w:t>
      </w:r>
      <w:proofErr w:type="spellEnd"/>
      <w:r w:rsidRPr="00C45C23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45C23">
        <w:rPr>
          <w:rFonts w:ascii="Times New Roman" w:hAnsi="Times New Roman" w:cs="Times New Roman"/>
          <w:sz w:val="24"/>
          <w:szCs w:val="24"/>
        </w:rPr>
        <w:t>Rucinski</w:t>
      </w:r>
      <w:proofErr w:type="spellEnd"/>
      <w:r w:rsidRPr="00C45C23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45C23">
        <w:rPr>
          <w:rFonts w:ascii="Times New Roman" w:hAnsi="Times New Roman" w:cs="Times New Roman"/>
          <w:sz w:val="24"/>
          <w:szCs w:val="24"/>
        </w:rPr>
        <w:t>Ziolkowska</w:t>
      </w:r>
      <w:proofErr w:type="spellEnd"/>
      <w:r w:rsidRPr="00C45C23">
        <w:rPr>
          <w:rFonts w:ascii="Times New Roman" w:hAnsi="Times New Roman" w:cs="Times New Roman"/>
          <w:sz w:val="24"/>
          <w:szCs w:val="24"/>
        </w:rPr>
        <w:t xml:space="preserve">, A., Szyszka, M., </w:t>
      </w:r>
      <w:proofErr w:type="spellStart"/>
      <w:r w:rsidRPr="00C45C23">
        <w:rPr>
          <w:rFonts w:ascii="Times New Roman" w:hAnsi="Times New Roman" w:cs="Times New Roman"/>
          <w:sz w:val="24"/>
          <w:szCs w:val="24"/>
        </w:rPr>
        <w:t>Trejter</w:t>
      </w:r>
      <w:proofErr w:type="spellEnd"/>
      <w:r w:rsidRPr="00C45C23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45C23">
        <w:rPr>
          <w:rFonts w:ascii="Times New Roman" w:hAnsi="Times New Roman" w:cs="Times New Roman"/>
          <w:sz w:val="24"/>
          <w:szCs w:val="24"/>
        </w:rPr>
        <w:t>Hochol</w:t>
      </w:r>
      <w:proofErr w:type="spellEnd"/>
      <w:r w:rsidRPr="00C45C23">
        <w:rPr>
          <w:rFonts w:ascii="Times New Roman" w:hAnsi="Times New Roman" w:cs="Times New Roman"/>
          <w:sz w:val="24"/>
          <w:szCs w:val="24"/>
        </w:rPr>
        <w:t xml:space="preserve">-Molenda, A., </w:t>
      </w:r>
      <w:r w:rsidRPr="00C45C23">
        <w:rPr>
          <w:rFonts w:ascii="Times New Roman" w:hAnsi="Times New Roman" w:cs="Times New Roman"/>
          <w:b/>
          <w:sz w:val="24"/>
          <w:szCs w:val="24"/>
        </w:rPr>
        <w:t>Nowak, K.W.,</w:t>
      </w:r>
      <w:r w:rsidRPr="00C45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C23">
        <w:rPr>
          <w:rFonts w:ascii="Times New Roman" w:hAnsi="Times New Roman" w:cs="Times New Roman"/>
          <w:sz w:val="24"/>
          <w:szCs w:val="24"/>
        </w:rPr>
        <w:t>Malendowicz</w:t>
      </w:r>
      <w:proofErr w:type="spellEnd"/>
      <w:r w:rsidRPr="00C45C23">
        <w:rPr>
          <w:rFonts w:ascii="Times New Roman" w:hAnsi="Times New Roman" w:cs="Times New Roman"/>
          <w:sz w:val="24"/>
          <w:szCs w:val="24"/>
        </w:rPr>
        <w:t xml:space="preserve">, L.K. </w:t>
      </w:r>
      <w:r w:rsidRPr="00C45C23">
        <w:rPr>
          <w:rFonts w:ascii="Times New Roman" w:hAnsi="Times New Roman" w:cs="Times New Roman"/>
          <w:b/>
          <w:sz w:val="24"/>
          <w:szCs w:val="24"/>
        </w:rPr>
        <w:t>(2014).</w:t>
      </w:r>
      <w:r w:rsidRPr="00C45C23">
        <w:rPr>
          <w:rFonts w:ascii="Times New Roman" w:hAnsi="Times New Roman" w:cs="Times New Roman"/>
          <w:sz w:val="24"/>
          <w:szCs w:val="24"/>
        </w:rPr>
        <w:t xml:space="preserve"> </w:t>
      </w:r>
      <w:r w:rsidRPr="00C45C23">
        <w:rPr>
          <w:rFonts w:ascii="Times New Roman" w:hAnsi="Times New Roman" w:cs="Times New Roman"/>
          <w:sz w:val="24"/>
          <w:szCs w:val="24"/>
          <w:lang w:val="en-US"/>
        </w:rPr>
        <w:t xml:space="preserve">Enucleation-induced rat adrenal gland regeneration - expression profile of selected genes involved in control of adrenocortical cell proliferation. </w:t>
      </w:r>
      <w:r w:rsidRPr="00C45C23">
        <w:rPr>
          <w:rFonts w:ascii="Times New Roman" w:hAnsi="Times New Roman" w:cs="Times New Roman"/>
          <w:i/>
          <w:sz w:val="24"/>
          <w:szCs w:val="24"/>
          <w:lang w:val="en-US"/>
        </w:rPr>
        <w:t>International Journal of Endocrinology</w:t>
      </w:r>
      <w:r w:rsidRPr="00C45C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45C23">
        <w:rPr>
          <w:lang w:val="en-US"/>
        </w:rPr>
        <w:t xml:space="preserve"> </w:t>
      </w:r>
      <w:r w:rsidRPr="00C45C23">
        <w:rPr>
          <w:rFonts w:ascii="Times New Roman" w:hAnsi="Times New Roman" w:cs="Times New Roman"/>
          <w:sz w:val="24"/>
          <w:szCs w:val="24"/>
          <w:lang w:val="en-US"/>
        </w:rPr>
        <w:t>2014, Article ID 130359, 13 pages</w:t>
      </w:r>
    </w:p>
    <w:p w:rsidR="00941CFC" w:rsidRDefault="00941CFC" w:rsidP="00941CFC">
      <w:pPr>
        <w:pStyle w:val="Akapitzlist"/>
        <w:spacing w:before="100" w:beforeAutospacing="1" w:after="100" w:afterAutospacing="1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5C23" w:rsidRDefault="00C45C23" w:rsidP="00C45C23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C23" w:rsidRDefault="00C45C23" w:rsidP="00C45C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5C23">
        <w:rPr>
          <w:rFonts w:ascii="Times New Roman" w:hAnsi="Times New Roman" w:cs="Times New Roman"/>
          <w:sz w:val="24"/>
          <w:szCs w:val="24"/>
        </w:rPr>
        <w:t>Suliburska</w:t>
      </w:r>
      <w:proofErr w:type="spellEnd"/>
      <w:r w:rsidRPr="00C45C23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C45C23">
        <w:rPr>
          <w:rFonts w:ascii="Times New Roman" w:hAnsi="Times New Roman" w:cs="Times New Roman"/>
          <w:sz w:val="24"/>
          <w:szCs w:val="24"/>
        </w:rPr>
        <w:t>Krejpcio</w:t>
      </w:r>
      <w:proofErr w:type="spellEnd"/>
      <w:r w:rsidRPr="00C45C23">
        <w:rPr>
          <w:rFonts w:ascii="Times New Roman" w:hAnsi="Times New Roman" w:cs="Times New Roman"/>
          <w:sz w:val="24"/>
          <w:szCs w:val="24"/>
        </w:rPr>
        <w:t xml:space="preserve">, Z., Staniek, H., Król, E., </w:t>
      </w:r>
      <w:proofErr w:type="spellStart"/>
      <w:r w:rsidRPr="00C45C23">
        <w:rPr>
          <w:rFonts w:ascii="Times New Roman" w:hAnsi="Times New Roman" w:cs="Times New Roman"/>
          <w:sz w:val="24"/>
          <w:szCs w:val="24"/>
        </w:rPr>
        <w:t>Bogdanski</w:t>
      </w:r>
      <w:proofErr w:type="spellEnd"/>
      <w:r w:rsidRPr="00C45C23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C45C23">
        <w:rPr>
          <w:rFonts w:ascii="Times New Roman" w:hAnsi="Times New Roman" w:cs="Times New Roman"/>
          <w:sz w:val="24"/>
          <w:szCs w:val="24"/>
        </w:rPr>
        <w:t>Kupsz</w:t>
      </w:r>
      <w:proofErr w:type="spellEnd"/>
      <w:r w:rsidRPr="00C45C23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C45C23">
        <w:rPr>
          <w:rFonts w:ascii="Times New Roman" w:hAnsi="Times New Roman" w:cs="Times New Roman"/>
          <w:b/>
          <w:sz w:val="24"/>
          <w:szCs w:val="24"/>
        </w:rPr>
        <w:t>Hertig</w:t>
      </w:r>
      <w:proofErr w:type="spellEnd"/>
      <w:r w:rsidRPr="00C45C23">
        <w:rPr>
          <w:rFonts w:ascii="Times New Roman" w:hAnsi="Times New Roman" w:cs="Times New Roman"/>
          <w:b/>
          <w:sz w:val="24"/>
          <w:szCs w:val="24"/>
        </w:rPr>
        <w:t>, I. (2014).</w:t>
      </w:r>
      <w:r w:rsidRPr="00C45C23">
        <w:rPr>
          <w:rFonts w:ascii="Times New Roman" w:hAnsi="Times New Roman" w:cs="Times New Roman"/>
          <w:sz w:val="24"/>
          <w:szCs w:val="24"/>
        </w:rPr>
        <w:t xml:space="preserve"> </w:t>
      </w:r>
      <w:r w:rsidRPr="00C45C23">
        <w:rPr>
          <w:rFonts w:ascii="Times New Roman" w:hAnsi="Times New Roman" w:cs="Times New Roman"/>
          <w:sz w:val="24"/>
          <w:szCs w:val="24"/>
          <w:lang w:val="en-US"/>
        </w:rPr>
        <w:t xml:space="preserve">The effects of antihypertensive drugs on chromium status, glucose metabolism, and antioxidant and inflammatory indices in spontaneously hypertensive rats. </w:t>
      </w:r>
      <w:r w:rsidRPr="00C45C23">
        <w:rPr>
          <w:rFonts w:ascii="Times New Roman" w:hAnsi="Times New Roman" w:cs="Times New Roman"/>
          <w:i/>
          <w:iCs/>
          <w:sz w:val="24"/>
          <w:szCs w:val="24"/>
          <w:lang w:val="en-US"/>
        </w:rPr>
        <w:t>Biological Trace Element Research</w:t>
      </w:r>
      <w:r w:rsidRPr="00C45C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45C23">
        <w:rPr>
          <w:rFonts w:ascii="Times New Roman" w:hAnsi="Times New Roman" w:cs="Times New Roman"/>
          <w:i/>
          <w:iCs/>
          <w:sz w:val="24"/>
          <w:szCs w:val="24"/>
          <w:lang w:val="en-US"/>
        </w:rPr>
        <w:t>157</w:t>
      </w:r>
      <w:r w:rsidRPr="00C45C23">
        <w:rPr>
          <w:rFonts w:ascii="Times New Roman" w:hAnsi="Times New Roman" w:cs="Times New Roman"/>
          <w:sz w:val="24"/>
          <w:szCs w:val="24"/>
          <w:lang w:val="en-US"/>
        </w:rPr>
        <w:t xml:space="preserve">, 60–66. </w:t>
      </w:r>
    </w:p>
    <w:p w:rsidR="00C45C23" w:rsidRPr="00C45C23" w:rsidRDefault="00C45C23" w:rsidP="00C45C2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5C23" w:rsidRPr="005D574C" w:rsidRDefault="00C45C23" w:rsidP="00C45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5C23" w:rsidRDefault="00C45C23" w:rsidP="00C45C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Zielinska-Dawidziak</w:t>
      </w:r>
      <w:proofErr w:type="spellEnd"/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M., </w:t>
      </w:r>
      <w:proofErr w:type="spellStart"/>
      <w:r w:rsidRPr="00C45C2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Hertig</w:t>
      </w:r>
      <w:proofErr w:type="spellEnd"/>
      <w:r w:rsidRPr="00C45C2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 I.,</w:t>
      </w:r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Stanek</w:t>
      </w:r>
      <w:proofErr w:type="spellEnd"/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H., </w:t>
      </w:r>
      <w:proofErr w:type="spellStart"/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Piasecka-Kwiatkowska</w:t>
      </w:r>
      <w:proofErr w:type="spellEnd"/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D., </w:t>
      </w:r>
      <w:r w:rsidRPr="00C45C2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Nowak, K.W.</w:t>
      </w:r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45C2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(2014)</w:t>
      </w:r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Effect of iron status in rats on the absorption of metal ions from plant ferritin. </w:t>
      </w:r>
      <w:r w:rsidRPr="00C45C2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Plant Foods for Human Nutrition,</w:t>
      </w:r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45C2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69,</w:t>
      </w:r>
      <w:r w:rsidRPr="00C45C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101-107.</w:t>
      </w:r>
    </w:p>
    <w:p w:rsidR="00C45C23" w:rsidRDefault="00C45C23" w:rsidP="00C45C2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91F3E" w:rsidRDefault="00D91F3E" w:rsidP="00D91F3E">
      <w:pPr>
        <w:pStyle w:val="Akapitzlist"/>
        <w:spacing w:before="100" w:beforeAutospacing="1" w:after="100" w:afterAutospacing="1" w:line="240" w:lineRule="auto"/>
        <w:jc w:val="both"/>
        <w:rPr>
          <w:rStyle w:val="resultrecords"/>
          <w:rFonts w:ascii="Times New Roman" w:hAnsi="Times New Roman" w:cs="Times New Roman"/>
          <w:sz w:val="24"/>
          <w:szCs w:val="24"/>
        </w:rPr>
      </w:pPr>
    </w:p>
    <w:p w:rsidR="00D91F3E" w:rsidRPr="0024548D" w:rsidRDefault="00113856" w:rsidP="00D91F3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resultrecords"/>
          <w:rFonts w:ascii="Times New Roman" w:hAnsi="Times New Roman" w:cs="Times New Roman"/>
          <w:b/>
          <w:sz w:val="24"/>
          <w:szCs w:val="24"/>
          <w:lang w:val="en-US"/>
        </w:rPr>
      </w:pPr>
      <w:hyperlink r:id="rId5" w:history="1">
        <w:r w:rsidR="00D91F3E" w:rsidRPr="00941CF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Nowak</w:t>
        </w:r>
      </w:hyperlink>
      <w:r w:rsidR="00D91F3E" w:rsidRPr="00941C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D91F3E" w:rsidRPr="00941CFC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 xml:space="preserve">W., </w:t>
      </w:r>
      <w:hyperlink r:id="rId6" w:history="1">
        <w:proofErr w:type="spellStart"/>
        <w:r w:rsidR="00D91F3E" w:rsidRPr="00941CF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Mikuła</w:t>
        </w:r>
        <w:proofErr w:type="spellEnd"/>
      </w:hyperlink>
      <w:r w:rsidR="00D91F3E" w:rsidRPr="00941CFC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 xml:space="preserve">, R., </w:t>
      </w:r>
      <w:hyperlink r:id="rId7" w:history="1">
        <w:proofErr w:type="spellStart"/>
        <w:r w:rsidR="00D91F3E" w:rsidRPr="00941CFC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Pruszyńska-Oszmałek</w:t>
        </w:r>
        <w:proofErr w:type="spellEnd"/>
      </w:hyperlink>
      <w:r w:rsidR="00D91F3E" w:rsidRPr="00941CFC">
        <w:rPr>
          <w:rStyle w:val="resultrecords"/>
          <w:rFonts w:ascii="Times New Roman" w:hAnsi="Times New Roman" w:cs="Times New Roman"/>
          <w:b/>
          <w:sz w:val="24"/>
          <w:szCs w:val="24"/>
          <w:lang w:val="en-US"/>
        </w:rPr>
        <w:t>, E.,</w:t>
      </w:r>
      <w:r w:rsidR="00D91F3E" w:rsidRPr="00941CFC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proofErr w:type="spellStart"/>
        <w:r w:rsidR="00D91F3E" w:rsidRPr="00941CF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Stefańska</w:t>
        </w:r>
        <w:proofErr w:type="spellEnd"/>
      </w:hyperlink>
      <w:r w:rsidR="00D91F3E" w:rsidRPr="00941CFC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 xml:space="preserve">, B., </w:t>
      </w:r>
      <w:hyperlink r:id="rId9" w:history="1">
        <w:proofErr w:type="spellStart"/>
        <w:r w:rsidR="00D91F3E" w:rsidRPr="00941CFC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Maćkowiak</w:t>
        </w:r>
        <w:proofErr w:type="spellEnd"/>
      </w:hyperlink>
      <w:r w:rsidR="00D91F3E" w:rsidRPr="00941CFC">
        <w:rPr>
          <w:rStyle w:val="resultrecords"/>
          <w:rFonts w:ascii="Times New Roman" w:hAnsi="Times New Roman" w:cs="Times New Roman"/>
          <w:b/>
          <w:sz w:val="24"/>
          <w:szCs w:val="24"/>
          <w:lang w:val="en-US"/>
        </w:rPr>
        <w:t>, P.,</w:t>
      </w:r>
      <w:r w:rsidR="00D91F3E" w:rsidRPr="00941CFC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proofErr w:type="spellStart"/>
        <w:r w:rsidR="00D91F3E" w:rsidRPr="00941CF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Kasprowicz-Potocka</w:t>
        </w:r>
      </w:hyperlink>
      <w:r w:rsidR="00D91F3E" w:rsidRPr="00941CFC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>,M</w:t>
      </w:r>
      <w:proofErr w:type="spellEnd"/>
      <w:r w:rsidR="00D91F3E" w:rsidRPr="00941CFC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 xml:space="preserve">., </w:t>
      </w:r>
      <w:hyperlink r:id="rId11" w:history="1">
        <w:proofErr w:type="spellStart"/>
        <w:r w:rsidR="00D91F3E" w:rsidRPr="00941CF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Frankiewicz</w:t>
        </w:r>
        <w:proofErr w:type="spellEnd"/>
      </w:hyperlink>
      <w:r w:rsidR="00D91F3E" w:rsidRPr="00941CFC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 xml:space="preserve">, A. </w:t>
      </w:r>
      <w:r w:rsidR="00D91F3E" w:rsidRPr="00941CFC">
        <w:rPr>
          <w:rStyle w:val="resultrecords"/>
          <w:rFonts w:ascii="Times New Roman" w:hAnsi="Times New Roman" w:cs="Times New Roman"/>
          <w:b/>
          <w:sz w:val="24"/>
          <w:szCs w:val="24"/>
          <w:lang w:val="en-US"/>
        </w:rPr>
        <w:t>(2014)</w:t>
      </w:r>
      <w:r w:rsidR="00D91F3E" w:rsidRPr="00941CFC">
        <w:rPr>
          <w:rStyle w:val="label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F3E" w:rsidRPr="00057FF0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>Effect of restricted feeding in the far-off period on performance and metabolic status of dairy cows.</w:t>
      </w:r>
      <w:r w:rsidR="00D91F3E" w:rsidRPr="00057FF0">
        <w:rPr>
          <w:rStyle w:val="label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F3E" w:rsidRPr="00057FF0">
        <w:rPr>
          <w:rFonts w:ascii="Times New Roman" w:hAnsi="Times New Roman" w:cs="Times New Roman"/>
          <w:i/>
          <w:sz w:val="24"/>
          <w:szCs w:val="24"/>
          <w:lang w:val="en-US"/>
        </w:rPr>
        <w:t>Annals of Animal Science</w:t>
      </w:r>
      <w:r w:rsidR="00D91F3E" w:rsidRPr="00057FF0">
        <w:rPr>
          <w:rStyle w:val="resultrecords"/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D91F3E" w:rsidRPr="00D91F3E">
        <w:rPr>
          <w:rStyle w:val="resultrecords"/>
          <w:rFonts w:ascii="Times New Roman" w:hAnsi="Times New Roman" w:cs="Times New Roman"/>
          <w:i/>
          <w:sz w:val="24"/>
          <w:szCs w:val="24"/>
          <w:lang w:val="en-US"/>
        </w:rPr>
        <w:t>14</w:t>
      </w:r>
      <w:r w:rsidR="00D91F3E" w:rsidRPr="00D91F3E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>, 89-100.</w:t>
      </w:r>
    </w:p>
    <w:p w:rsidR="00D91F3E" w:rsidRPr="0024548D" w:rsidRDefault="00D91F3E" w:rsidP="00D91F3E">
      <w:pPr>
        <w:pStyle w:val="Akapitzlist"/>
        <w:spacing w:before="100" w:beforeAutospacing="1" w:after="100" w:afterAutospacing="1" w:line="240" w:lineRule="auto"/>
        <w:ind w:left="644"/>
        <w:jc w:val="both"/>
        <w:rPr>
          <w:rStyle w:val="resultrecords"/>
          <w:rFonts w:ascii="Times New Roman" w:hAnsi="Times New Roman" w:cs="Times New Roman"/>
          <w:b/>
          <w:sz w:val="24"/>
          <w:szCs w:val="24"/>
          <w:lang w:val="en-US"/>
        </w:rPr>
      </w:pPr>
    </w:p>
    <w:p w:rsidR="00D91F3E" w:rsidRDefault="00D91F3E" w:rsidP="00D91F3E">
      <w:pPr>
        <w:pStyle w:val="Akapitzlist"/>
        <w:spacing w:before="100" w:beforeAutospacing="1" w:after="100" w:afterAutospacing="1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F3E" w:rsidRDefault="00D91F3E" w:rsidP="0026581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7FF0">
        <w:rPr>
          <w:rFonts w:ascii="Times New Roman" w:hAnsi="Times New Roman" w:cs="Times New Roman"/>
          <w:sz w:val="24"/>
          <w:szCs w:val="24"/>
          <w:lang w:val="en-US"/>
        </w:rPr>
        <w:t>Cichorska</w:t>
      </w:r>
      <w:proofErr w:type="spellEnd"/>
      <w:r w:rsidR="00057FF0" w:rsidRPr="00057FF0">
        <w:rPr>
          <w:rFonts w:ascii="Times New Roman" w:hAnsi="Times New Roman" w:cs="Times New Roman"/>
          <w:sz w:val="24"/>
          <w:szCs w:val="24"/>
          <w:lang w:val="en-US"/>
        </w:rPr>
        <w:t>, B.</w:t>
      </w:r>
      <w:r w:rsidRPr="00057F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57FF0">
        <w:rPr>
          <w:rFonts w:ascii="Times New Roman" w:hAnsi="Times New Roman" w:cs="Times New Roman"/>
          <w:sz w:val="24"/>
          <w:szCs w:val="24"/>
          <w:lang w:val="en-US"/>
        </w:rPr>
        <w:t>Komosa,</w:t>
      </w:r>
      <w:r w:rsidR="00057FF0" w:rsidRPr="00057FF0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057FF0" w:rsidRPr="00057FF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057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7FF0">
        <w:rPr>
          <w:rFonts w:ascii="Times New Roman" w:hAnsi="Times New Roman" w:cs="Times New Roman"/>
          <w:b/>
          <w:sz w:val="24"/>
          <w:szCs w:val="24"/>
          <w:lang w:val="en-US"/>
        </w:rPr>
        <w:t>Nogowski</w:t>
      </w:r>
      <w:proofErr w:type="spellEnd"/>
      <w:r w:rsidRPr="00057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057FF0" w:rsidRPr="00057FF0">
        <w:rPr>
          <w:rFonts w:ascii="Times New Roman" w:hAnsi="Times New Roman" w:cs="Times New Roman"/>
          <w:b/>
          <w:sz w:val="24"/>
          <w:szCs w:val="24"/>
          <w:lang w:val="en-US"/>
        </w:rPr>
        <w:t>L.,</w:t>
      </w:r>
      <w:r w:rsidRPr="00057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57FF0">
        <w:rPr>
          <w:rFonts w:ascii="Times New Roman" w:hAnsi="Times New Roman" w:cs="Times New Roman"/>
          <w:b/>
          <w:sz w:val="24"/>
          <w:szCs w:val="24"/>
          <w:lang w:val="en-US"/>
        </w:rPr>
        <w:t>Maćkowiak</w:t>
      </w:r>
      <w:proofErr w:type="spellEnd"/>
      <w:r w:rsidRPr="00057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057FF0" w:rsidRPr="00057FF0">
        <w:rPr>
          <w:rFonts w:ascii="Times New Roman" w:hAnsi="Times New Roman" w:cs="Times New Roman"/>
          <w:b/>
          <w:sz w:val="24"/>
          <w:szCs w:val="24"/>
          <w:lang w:val="en-US"/>
        </w:rPr>
        <w:t>P.,</w:t>
      </w:r>
      <w:r w:rsidRPr="00057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7FF0">
        <w:rPr>
          <w:rFonts w:ascii="Times New Roman" w:hAnsi="Times New Roman" w:cs="Times New Roman"/>
          <w:sz w:val="24"/>
          <w:szCs w:val="24"/>
          <w:lang w:val="en-US"/>
        </w:rPr>
        <w:t>Józefiak</w:t>
      </w:r>
      <w:proofErr w:type="spellEnd"/>
      <w:r w:rsidR="00057FF0" w:rsidRPr="00057FF0">
        <w:rPr>
          <w:rFonts w:ascii="Times New Roman" w:hAnsi="Times New Roman" w:cs="Times New Roman"/>
          <w:sz w:val="24"/>
          <w:szCs w:val="24"/>
          <w:lang w:val="en-US"/>
        </w:rPr>
        <w:t xml:space="preserve"> D. </w:t>
      </w:r>
      <w:r w:rsidR="00057FF0" w:rsidRPr="00057FF0">
        <w:rPr>
          <w:rFonts w:ascii="Times New Roman" w:hAnsi="Times New Roman" w:cs="Times New Roman"/>
          <w:b/>
          <w:sz w:val="24"/>
          <w:szCs w:val="24"/>
          <w:lang w:val="en-US"/>
        </w:rPr>
        <w:t>(2014)</w:t>
      </w:r>
      <w:r w:rsidR="00057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7FF0">
        <w:rPr>
          <w:rFonts w:ascii="Times New Roman" w:hAnsi="Times New Roman" w:cs="Times New Roman"/>
          <w:sz w:val="24"/>
          <w:szCs w:val="24"/>
          <w:lang w:val="en-US"/>
        </w:rPr>
        <w:t>Significance of nutrient digestibility in horse nutrition - a review</w:t>
      </w:r>
      <w:r w:rsidR="00057FF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57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FF0" w:rsidRPr="00D91F3E">
        <w:rPr>
          <w:rFonts w:ascii="Times New Roman" w:hAnsi="Times New Roman" w:cs="Times New Roman"/>
          <w:i/>
          <w:sz w:val="24"/>
          <w:szCs w:val="24"/>
          <w:lang w:val="en-US"/>
        </w:rPr>
        <w:t>Annals of Animal Science</w:t>
      </w:r>
      <w:r w:rsidR="00057FF0" w:rsidRPr="00D91F3E">
        <w:rPr>
          <w:rStyle w:val="resultrecords"/>
          <w:rFonts w:ascii="Times New Roman" w:hAnsi="Times New Roman" w:cs="Times New Roman"/>
          <w:sz w:val="24"/>
          <w:szCs w:val="24"/>
          <w:lang w:val="en-US"/>
        </w:rPr>
        <w:t>,</w:t>
      </w:r>
      <w:r w:rsidRPr="00057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7FF0">
        <w:rPr>
          <w:rFonts w:ascii="Times New Roman" w:hAnsi="Times New Roman" w:cs="Times New Roman"/>
          <w:i/>
          <w:sz w:val="24"/>
          <w:szCs w:val="24"/>
          <w:lang w:val="en-US"/>
        </w:rPr>
        <w:t>14</w:t>
      </w:r>
      <w:r w:rsidR="00057FF0">
        <w:rPr>
          <w:rFonts w:ascii="Times New Roman" w:hAnsi="Times New Roman" w:cs="Times New Roman"/>
          <w:sz w:val="24"/>
          <w:szCs w:val="24"/>
          <w:lang w:val="en-US"/>
        </w:rPr>
        <w:t>,  779-797.</w:t>
      </w:r>
    </w:p>
    <w:p w:rsidR="0026581A" w:rsidRDefault="0026581A" w:rsidP="0026581A">
      <w:pPr>
        <w:pStyle w:val="Akapitzlist"/>
        <w:spacing w:before="100" w:beforeAutospacing="1" w:after="100" w:afterAutospacing="1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00F8" w:rsidRDefault="001E00F8" w:rsidP="0026581A">
      <w:pPr>
        <w:pStyle w:val="Akapitzlist"/>
        <w:spacing w:before="100" w:beforeAutospacing="1" w:after="100" w:afterAutospacing="1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81A" w:rsidRPr="00941CFC" w:rsidRDefault="001E00F8" w:rsidP="00941CF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1CFC">
        <w:rPr>
          <w:rFonts w:ascii="Times New Roman" w:hAnsi="Times New Roman" w:cs="Times New Roman"/>
          <w:sz w:val="24"/>
          <w:szCs w:val="24"/>
        </w:rPr>
        <w:t>Steppa</w:t>
      </w:r>
      <w:proofErr w:type="spellEnd"/>
      <w:r w:rsidRPr="00941CFC">
        <w:rPr>
          <w:rFonts w:ascii="Times New Roman" w:hAnsi="Times New Roman" w:cs="Times New Roman"/>
          <w:sz w:val="24"/>
          <w:szCs w:val="24"/>
        </w:rPr>
        <w:t xml:space="preserve">, </w:t>
      </w:r>
      <w:r w:rsidR="00697BF2" w:rsidRPr="00941CFC">
        <w:rPr>
          <w:rFonts w:ascii="Times New Roman" w:hAnsi="Times New Roman" w:cs="Times New Roman"/>
          <w:sz w:val="24"/>
          <w:szCs w:val="24"/>
        </w:rPr>
        <w:t xml:space="preserve">R., </w:t>
      </w:r>
      <w:r w:rsidRPr="00941CFC">
        <w:rPr>
          <w:rFonts w:ascii="Times New Roman" w:hAnsi="Times New Roman" w:cs="Times New Roman"/>
          <w:b/>
          <w:sz w:val="24"/>
          <w:szCs w:val="24"/>
        </w:rPr>
        <w:t xml:space="preserve">Szkudelska, </w:t>
      </w:r>
      <w:r w:rsidR="00697BF2" w:rsidRPr="00941CFC">
        <w:rPr>
          <w:rFonts w:ascii="Times New Roman" w:hAnsi="Times New Roman" w:cs="Times New Roman"/>
          <w:b/>
          <w:sz w:val="24"/>
          <w:szCs w:val="24"/>
        </w:rPr>
        <w:t>K.,</w:t>
      </w:r>
      <w:r w:rsidR="00697BF2" w:rsidRPr="00941CFC">
        <w:rPr>
          <w:rFonts w:ascii="Times New Roman" w:hAnsi="Times New Roman" w:cs="Times New Roman"/>
          <w:sz w:val="24"/>
          <w:szCs w:val="24"/>
        </w:rPr>
        <w:t xml:space="preserve"> </w:t>
      </w:r>
      <w:r w:rsidRPr="00941CFC">
        <w:rPr>
          <w:rFonts w:ascii="Times New Roman" w:hAnsi="Times New Roman" w:cs="Times New Roman"/>
          <w:sz w:val="24"/>
          <w:szCs w:val="24"/>
        </w:rPr>
        <w:t xml:space="preserve">Wójtowski, </w:t>
      </w:r>
      <w:r w:rsidR="00697BF2" w:rsidRPr="00941CFC">
        <w:rPr>
          <w:rFonts w:ascii="Times New Roman" w:hAnsi="Times New Roman" w:cs="Times New Roman"/>
          <w:sz w:val="24"/>
          <w:szCs w:val="24"/>
        </w:rPr>
        <w:t xml:space="preserve">J., </w:t>
      </w:r>
      <w:r w:rsidRPr="00941CFC">
        <w:rPr>
          <w:rFonts w:ascii="Times New Roman" w:hAnsi="Times New Roman" w:cs="Times New Roman"/>
          <w:sz w:val="24"/>
          <w:szCs w:val="24"/>
        </w:rPr>
        <w:t xml:space="preserve">Stanisz, </w:t>
      </w:r>
      <w:r w:rsidR="00697BF2" w:rsidRPr="00941CFC">
        <w:rPr>
          <w:rFonts w:ascii="Times New Roman" w:hAnsi="Times New Roman" w:cs="Times New Roman"/>
          <w:sz w:val="24"/>
          <w:szCs w:val="24"/>
        </w:rPr>
        <w:t xml:space="preserve">M., </w:t>
      </w:r>
      <w:proofErr w:type="spellStart"/>
      <w:r w:rsidRPr="00941CFC">
        <w:rPr>
          <w:rFonts w:ascii="Times New Roman" w:hAnsi="Times New Roman" w:cs="Times New Roman"/>
          <w:sz w:val="24"/>
          <w:szCs w:val="24"/>
        </w:rPr>
        <w:t>Szumacher-Strabel</w:t>
      </w:r>
      <w:proofErr w:type="spellEnd"/>
      <w:r w:rsidRPr="00941CFC">
        <w:rPr>
          <w:rFonts w:ascii="Times New Roman" w:hAnsi="Times New Roman" w:cs="Times New Roman"/>
          <w:sz w:val="24"/>
          <w:szCs w:val="24"/>
        </w:rPr>
        <w:t xml:space="preserve">, </w:t>
      </w:r>
      <w:r w:rsidR="00697BF2" w:rsidRPr="00941CFC">
        <w:rPr>
          <w:rFonts w:ascii="Times New Roman" w:hAnsi="Times New Roman" w:cs="Times New Roman"/>
          <w:sz w:val="24"/>
          <w:szCs w:val="24"/>
        </w:rPr>
        <w:t xml:space="preserve">M., </w:t>
      </w:r>
      <w:r w:rsidRPr="00941CFC">
        <w:rPr>
          <w:rFonts w:ascii="Times New Roman" w:hAnsi="Times New Roman" w:cs="Times New Roman"/>
          <w:sz w:val="24"/>
          <w:szCs w:val="24"/>
        </w:rPr>
        <w:t>Czyżak-</w:t>
      </w:r>
      <w:proofErr w:type="spellStart"/>
      <w:r w:rsidRPr="00941CFC">
        <w:rPr>
          <w:rFonts w:ascii="Times New Roman" w:hAnsi="Times New Roman" w:cs="Times New Roman"/>
          <w:sz w:val="24"/>
          <w:szCs w:val="24"/>
        </w:rPr>
        <w:t>Runowska</w:t>
      </w:r>
      <w:proofErr w:type="spellEnd"/>
      <w:r w:rsidRPr="00941CFC">
        <w:rPr>
          <w:rFonts w:ascii="Times New Roman" w:hAnsi="Times New Roman" w:cs="Times New Roman"/>
          <w:sz w:val="24"/>
          <w:szCs w:val="24"/>
        </w:rPr>
        <w:t xml:space="preserve">, </w:t>
      </w:r>
      <w:r w:rsidR="00697BF2" w:rsidRPr="00941CFC">
        <w:rPr>
          <w:rFonts w:ascii="Times New Roman" w:hAnsi="Times New Roman" w:cs="Times New Roman"/>
          <w:sz w:val="24"/>
          <w:szCs w:val="24"/>
        </w:rPr>
        <w:t xml:space="preserve">G., </w:t>
      </w:r>
      <w:r w:rsidRPr="00941CFC">
        <w:rPr>
          <w:rFonts w:ascii="Times New Roman" w:hAnsi="Times New Roman" w:cs="Times New Roman"/>
          <w:sz w:val="24"/>
          <w:szCs w:val="24"/>
        </w:rPr>
        <w:t xml:space="preserve">Cieślak, </w:t>
      </w:r>
      <w:r w:rsidR="00697BF2" w:rsidRPr="00941CFC">
        <w:rPr>
          <w:rFonts w:ascii="Times New Roman" w:hAnsi="Times New Roman" w:cs="Times New Roman"/>
          <w:sz w:val="24"/>
          <w:szCs w:val="24"/>
        </w:rPr>
        <w:t xml:space="preserve">A.,  </w:t>
      </w:r>
      <w:r w:rsidRPr="00941CFC">
        <w:rPr>
          <w:rFonts w:ascii="Times New Roman" w:hAnsi="Times New Roman" w:cs="Times New Roman"/>
          <w:sz w:val="24"/>
          <w:szCs w:val="24"/>
        </w:rPr>
        <w:t xml:space="preserve">Markiewicz-Kęszycka, </w:t>
      </w:r>
      <w:r w:rsidR="00697BF2" w:rsidRPr="00941CFC">
        <w:rPr>
          <w:rFonts w:ascii="Times New Roman" w:hAnsi="Times New Roman" w:cs="Times New Roman"/>
          <w:sz w:val="24"/>
          <w:szCs w:val="24"/>
        </w:rPr>
        <w:t xml:space="preserve">M.,  </w:t>
      </w:r>
      <w:r w:rsidRPr="00941CFC">
        <w:rPr>
          <w:rFonts w:ascii="Times New Roman" w:hAnsi="Times New Roman" w:cs="Times New Roman"/>
          <w:sz w:val="24"/>
          <w:szCs w:val="24"/>
        </w:rPr>
        <w:t>Pietrzak</w:t>
      </w:r>
      <w:r w:rsidR="00697BF2" w:rsidRPr="00941CFC">
        <w:rPr>
          <w:rFonts w:ascii="Times New Roman" w:hAnsi="Times New Roman" w:cs="Times New Roman"/>
          <w:sz w:val="24"/>
          <w:szCs w:val="24"/>
        </w:rPr>
        <w:t xml:space="preserve"> M. </w:t>
      </w:r>
      <w:r w:rsidR="00697BF2" w:rsidRPr="00941CFC">
        <w:rPr>
          <w:rFonts w:ascii="Times New Roman" w:hAnsi="Times New Roman" w:cs="Times New Roman"/>
          <w:b/>
          <w:sz w:val="24"/>
          <w:szCs w:val="24"/>
        </w:rPr>
        <w:t xml:space="preserve">(2014). </w:t>
      </w:r>
      <w:r w:rsidRPr="00941CFC">
        <w:rPr>
          <w:rFonts w:ascii="Times New Roman" w:hAnsi="Times New Roman" w:cs="Times New Roman"/>
          <w:sz w:val="24"/>
          <w:szCs w:val="24"/>
          <w:lang w:val="en-US"/>
        </w:rPr>
        <w:t>The metabolic profile of growing lambs fed diets rich in unsaturated fatty acids</w:t>
      </w:r>
      <w:r w:rsidR="00697BF2" w:rsidRPr="00941C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941CFC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697BF2" w:rsidRPr="00941C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ournal of </w:t>
      </w:r>
      <w:r w:rsidRPr="00941C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Anim</w:t>
      </w:r>
      <w:r w:rsidR="00697BF2" w:rsidRPr="00941CFC"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r w:rsidRPr="00941C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Physiol</w:t>
      </w:r>
      <w:r w:rsidR="00697BF2" w:rsidRPr="00941CFC">
        <w:rPr>
          <w:rFonts w:ascii="Times New Roman" w:hAnsi="Times New Roman" w:cs="Times New Roman"/>
          <w:i/>
          <w:sz w:val="24"/>
          <w:szCs w:val="24"/>
          <w:lang w:val="en-US"/>
        </w:rPr>
        <w:t>ogy and</w:t>
      </w:r>
      <w:r w:rsidRPr="00941C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Anim</w:t>
      </w:r>
      <w:r w:rsidR="00697BF2" w:rsidRPr="00941CFC"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r w:rsidRPr="00941C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Nutr</w:t>
      </w:r>
      <w:r w:rsidR="00697BF2" w:rsidRPr="00941CFC">
        <w:rPr>
          <w:rFonts w:ascii="Times New Roman" w:hAnsi="Times New Roman" w:cs="Times New Roman"/>
          <w:i/>
          <w:sz w:val="24"/>
          <w:szCs w:val="24"/>
          <w:lang w:val="en-US"/>
        </w:rPr>
        <w:t>iti</w:t>
      </w:r>
      <w:r w:rsidR="0024548D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697BF2" w:rsidRPr="00941CFC">
        <w:rPr>
          <w:rFonts w:ascii="Times New Roman" w:hAnsi="Times New Roman" w:cs="Times New Roman"/>
          <w:i/>
          <w:sz w:val="24"/>
          <w:szCs w:val="24"/>
          <w:lang w:val="en-US"/>
        </w:rPr>
        <w:t>n,</w:t>
      </w:r>
      <w:r w:rsidRPr="00941C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98,</w:t>
      </w:r>
      <w:r w:rsidR="00697BF2" w:rsidRPr="00941C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1CFC">
        <w:rPr>
          <w:rFonts w:ascii="Times New Roman" w:hAnsi="Times New Roman" w:cs="Times New Roman"/>
          <w:sz w:val="24"/>
          <w:szCs w:val="24"/>
          <w:lang w:val="en-US"/>
        </w:rPr>
        <w:t>914-920</w:t>
      </w:r>
      <w:r w:rsidR="00697BF2" w:rsidRPr="00941C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20EF" w:rsidRPr="00057FF0" w:rsidRDefault="003A20EF" w:rsidP="001E00F8">
      <w:pPr>
        <w:pStyle w:val="Akapitzlist"/>
        <w:spacing w:before="100" w:beforeAutospacing="1" w:after="100" w:afterAutospacing="1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A20EF" w:rsidRPr="00057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408CC"/>
    <w:multiLevelType w:val="hybridMultilevel"/>
    <w:tmpl w:val="BC883E28"/>
    <w:lvl w:ilvl="0" w:tplc="C2A27D9A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51C7C"/>
    <w:multiLevelType w:val="hybridMultilevel"/>
    <w:tmpl w:val="D634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A9"/>
    <w:rsid w:val="00057FF0"/>
    <w:rsid w:val="00113856"/>
    <w:rsid w:val="001612DD"/>
    <w:rsid w:val="001E00F8"/>
    <w:rsid w:val="0024548D"/>
    <w:rsid w:val="0026581A"/>
    <w:rsid w:val="003A20EF"/>
    <w:rsid w:val="005D531C"/>
    <w:rsid w:val="00697BF2"/>
    <w:rsid w:val="008B6E91"/>
    <w:rsid w:val="00902BA9"/>
    <w:rsid w:val="00927596"/>
    <w:rsid w:val="00941CFC"/>
    <w:rsid w:val="00AD0C4D"/>
    <w:rsid w:val="00AD6A69"/>
    <w:rsid w:val="00C45C23"/>
    <w:rsid w:val="00D91F3E"/>
    <w:rsid w:val="00E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F3E52-A950-43EF-A7AD-E6D1EBAD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D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6E91"/>
    <w:pPr>
      <w:ind w:left="720"/>
      <w:contextualSpacing/>
    </w:pPr>
  </w:style>
  <w:style w:type="character" w:customStyle="1" w:styleId="resultrecords">
    <w:name w:val="resultrecords"/>
    <w:basedOn w:val="Domylnaczcionkaakapitu"/>
    <w:rsid w:val="00D91F3E"/>
  </w:style>
  <w:style w:type="character" w:customStyle="1" w:styleId="label">
    <w:name w:val="label"/>
    <w:basedOn w:val="Domylnaczcionkaakapitu"/>
    <w:rsid w:val="00D91F3E"/>
  </w:style>
  <w:style w:type="character" w:styleId="Hipercze">
    <w:name w:val="Hyperlink"/>
    <w:basedOn w:val="Domylnaczcionkaakapitu"/>
    <w:uiPriority w:val="99"/>
    <w:semiHidden/>
    <w:unhideWhenUsed/>
    <w:rsid w:val="00D91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au.poznan.pl/cgi-bin/expertus.cgi?KAT=%2Fhome%2Fexpertus%2Fpar%2F&amp;FST=data.fst&amp;FDT=data05.fdt&amp;ekran=ISO&amp;lnkmsk=2&amp;cond=AND&amp;mask=2&amp;F_00=02&amp;V_00=Stefa%F1ska+Barbara+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g.au.poznan.pl/cgi-bin/expertus.cgi?KAT=%2Fhome%2Fexpertus%2Fpar%2F&amp;FST=data.fst&amp;FDT=data05.fdt&amp;ekran=ISO&amp;lnkmsk=2&amp;cond=AND&amp;mask=2&amp;F_00=02&amp;V_00=Pruszy%F1ska-Oszma%B3ek+Ewa+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g.au.poznan.pl/cgi-bin/expertus.cgi?KAT=%2Fhome%2Fexpertus%2Fpar%2F&amp;FST=data.fst&amp;FDT=data05.fdt&amp;ekran=ISO&amp;lnkmsk=2&amp;cond=AND&amp;mask=2&amp;F_00=02&amp;V_00=Miku%B3a+Robert+" TargetMode="External"/><Relationship Id="rId11" Type="http://schemas.openxmlformats.org/officeDocument/2006/relationships/hyperlink" Target="http://bg.au.poznan.pl/cgi-bin/expertus.cgi?KAT=%2Fhome%2Fexpertus%2Fpar%2F&amp;FST=data.fst&amp;FDT=data05.fdt&amp;ekran=ISO&amp;lnkmsk=2&amp;cond=AND&amp;mask=2&amp;F_00=02&amp;V_00=Frankiewicz+Andrzej+" TargetMode="External"/><Relationship Id="rId5" Type="http://schemas.openxmlformats.org/officeDocument/2006/relationships/hyperlink" Target="http://bg.au.poznan.pl/cgi-bin/expertus.cgi?KAT=%2Fhome%2Fexpertus%2Fpar%2F&amp;FST=data.fst&amp;FDT=data05.fdt&amp;ekran=ISO&amp;lnkmsk=2&amp;cond=AND&amp;mask=2&amp;F_00=02&amp;V_00=Nowak+W%B3odzimierz+" TargetMode="External"/><Relationship Id="rId10" Type="http://schemas.openxmlformats.org/officeDocument/2006/relationships/hyperlink" Target="http://bg.au.poznan.pl/cgi-bin/expertus.cgi?KAT=%2Fhome%2Fexpertus%2Fpar%2F&amp;FST=data.fst&amp;FDT=data05.fdt&amp;ekran=ISO&amp;lnkmsk=2&amp;cond=AND&amp;mask=2&amp;F_00=02&amp;V_00=Kasprowicz-Potocka+Ma%B3gorzata+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g.au.poznan.pl/cgi-bin/expertus.cgi?KAT=%2Fhome%2Fexpertus%2Fpar%2F&amp;FST=data.fst&amp;FDT=data05.fdt&amp;ekran=ISO&amp;lnkmsk=2&amp;cond=AND&amp;mask=2&amp;F_00=02&amp;V_00=Ma%E6kowiak+Pawe%B3+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2015-10-26T09:31:00Z</dcterms:created>
  <dcterms:modified xsi:type="dcterms:W3CDTF">2015-10-26T09:32:00Z</dcterms:modified>
</cp:coreProperties>
</file>